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A2E95" w14:textId="77777777" w:rsidR="00BA6762" w:rsidRDefault="00BA6762" w:rsidP="00B213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2CC8B2" w14:textId="77777777" w:rsidR="00BA6762" w:rsidRDefault="00BA6762" w:rsidP="00B213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F1CAE4" w14:textId="77777777" w:rsidR="00BA6762" w:rsidRDefault="00BA6762" w:rsidP="00B213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545C45" w14:textId="551C262F" w:rsidR="00977040" w:rsidRDefault="00717C11" w:rsidP="00B213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со сложной эпидемиологической ситуацией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НКВИ </w:t>
      </w:r>
      <w:r w:rsidR="00B2133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B2133C">
        <w:rPr>
          <w:rFonts w:ascii="Times New Roman" w:hAnsi="Times New Roman" w:cs="Times New Roman"/>
          <w:sz w:val="28"/>
          <w:szCs w:val="28"/>
        </w:rPr>
        <w:t xml:space="preserve"> </w:t>
      </w:r>
      <w:r w:rsidR="00B2133C" w:rsidRPr="00B2133C">
        <w:rPr>
          <w:rFonts w:ascii="Times New Roman" w:hAnsi="Times New Roman" w:cs="Times New Roman"/>
          <w:sz w:val="28"/>
          <w:szCs w:val="28"/>
        </w:rPr>
        <w:t>19.07.2021 – 24.07.2021</w:t>
      </w:r>
      <w:r w:rsidR="00B2133C">
        <w:rPr>
          <w:rFonts w:ascii="Times New Roman" w:hAnsi="Times New Roman" w:cs="Times New Roman"/>
          <w:sz w:val="28"/>
          <w:szCs w:val="28"/>
        </w:rPr>
        <w:t xml:space="preserve"> гг. </w:t>
      </w:r>
      <w:r>
        <w:rPr>
          <w:rFonts w:ascii="Times New Roman" w:hAnsi="Times New Roman" w:cs="Times New Roman"/>
          <w:sz w:val="28"/>
          <w:szCs w:val="28"/>
        </w:rPr>
        <w:t xml:space="preserve">проводится ускоренное обучение среднего медицинского персонала по программе дополнительного профессионального образования </w:t>
      </w:r>
      <w:r w:rsidRPr="00717C11">
        <w:rPr>
          <w:rFonts w:ascii="Times New Roman" w:hAnsi="Times New Roman" w:cs="Times New Roman"/>
          <w:sz w:val="28"/>
          <w:szCs w:val="28"/>
        </w:rPr>
        <w:t>«Актуальные вопросы профилактики коронавирусной инфекции COVID</w:t>
      </w:r>
      <w:r w:rsidR="00B2133C">
        <w:rPr>
          <w:rFonts w:ascii="Times New Roman" w:hAnsi="Times New Roman" w:cs="Times New Roman"/>
          <w:sz w:val="28"/>
          <w:szCs w:val="28"/>
        </w:rPr>
        <w:t xml:space="preserve"> </w:t>
      </w:r>
      <w:r w:rsidRPr="00717C11">
        <w:rPr>
          <w:rFonts w:ascii="Times New Roman" w:hAnsi="Times New Roman" w:cs="Times New Roman"/>
          <w:sz w:val="28"/>
          <w:szCs w:val="28"/>
        </w:rPr>
        <w:t>-</w:t>
      </w:r>
      <w:r w:rsidR="00B2133C">
        <w:rPr>
          <w:rFonts w:ascii="Times New Roman" w:hAnsi="Times New Roman" w:cs="Times New Roman"/>
          <w:sz w:val="28"/>
          <w:szCs w:val="28"/>
        </w:rPr>
        <w:t xml:space="preserve"> </w:t>
      </w:r>
      <w:r w:rsidRPr="00717C11">
        <w:rPr>
          <w:rFonts w:ascii="Times New Roman" w:hAnsi="Times New Roman" w:cs="Times New Roman"/>
          <w:sz w:val="28"/>
          <w:szCs w:val="28"/>
        </w:rPr>
        <w:t>2019 для специалистов со средним медицинским образованием»</w:t>
      </w:r>
      <w:r w:rsidRPr="00717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717C11">
        <w:rPr>
          <w:rFonts w:ascii="Times New Roman" w:hAnsi="Times New Roman" w:cs="Times New Roman"/>
          <w:sz w:val="28"/>
          <w:szCs w:val="28"/>
        </w:rPr>
        <w:t>ГАПОУ "Байкальский базовый медицинский колледж МЗ РБ"</w:t>
      </w:r>
      <w:r>
        <w:rPr>
          <w:rFonts w:ascii="Times New Roman" w:hAnsi="Times New Roman" w:cs="Times New Roman"/>
          <w:sz w:val="28"/>
          <w:szCs w:val="28"/>
        </w:rPr>
        <w:t xml:space="preserve">.  Обучение проводится за счет средств </w:t>
      </w:r>
      <w:r w:rsidR="00977040" w:rsidRPr="00977040">
        <w:rPr>
          <w:rFonts w:ascii="Times New Roman" w:hAnsi="Times New Roman" w:cs="Times New Roman"/>
          <w:sz w:val="28"/>
          <w:szCs w:val="28"/>
        </w:rPr>
        <w:t>ОО АСМР РБ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0D7EAD" w14:textId="6EA19621" w:rsidR="00B2133C" w:rsidRPr="00977040" w:rsidRDefault="00B2133C" w:rsidP="00B213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Главными медицинскими сестрами МО, входящих в состав ОО АСМР РБ подан список среднего медицинского персонала в количестве 85 специалистов. </w:t>
      </w:r>
    </w:p>
    <w:p w14:paraId="54BE4EC2" w14:textId="156F6C7C" w:rsidR="00DD1275" w:rsidRPr="00977040" w:rsidRDefault="00DD1275" w:rsidP="00B2133C">
      <w:pPr>
        <w:pStyle w:val="1"/>
        <w:shd w:val="clear" w:color="auto" w:fill="auto"/>
        <w:ind w:firstLine="708"/>
        <w:jc w:val="both"/>
      </w:pPr>
      <w:r w:rsidRPr="00977040">
        <w:t>Цель</w:t>
      </w:r>
      <w:r w:rsidR="00B2133C">
        <w:t xml:space="preserve"> обучения</w:t>
      </w:r>
      <w:r w:rsidRPr="00977040">
        <w:t xml:space="preserve">: </w:t>
      </w:r>
      <w:r w:rsidRPr="00977040">
        <w:rPr>
          <w:color w:val="000000"/>
          <w:lang w:bidi="ru-RU"/>
        </w:rPr>
        <w:t xml:space="preserve">совершенствование профессиональных компетенций специалистов, участвующих в оказании медицинской помощи больным с коронавирусной инфекций, а также лицам с подозрением на </w:t>
      </w:r>
      <w:r w:rsidRPr="00977040">
        <w:rPr>
          <w:color w:val="000000"/>
          <w:lang w:val="en-US" w:bidi="en-US"/>
        </w:rPr>
        <w:t>COVID</w:t>
      </w:r>
      <w:r w:rsidRPr="00977040">
        <w:rPr>
          <w:color w:val="000000"/>
          <w:lang w:bidi="en-US"/>
        </w:rPr>
        <w:t xml:space="preserve">- </w:t>
      </w:r>
      <w:r w:rsidRPr="00977040">
        <w:rPr>
          <w:color w:val="000000"/>
          <w:lang w:bidi="ru-RU"/>
        </w:rPr>
        <w:t>19.</w:t>
      </w:r>
    </w:p>
    <w:p w14:paraId="23E0411E" w14:textId="2F3688E6" w:rsidR="00DD1275" w:rsidRPr="00977040" w:rsidRDefault="00DD1275" w:rsidP="00B2133C">
      <w:pPr>
        <w:pStyle w:val="1"/>
        <w:shd w:val="clear" w:color="auto" w:fill="auto"/>
        <w:tabs>
          <w:tab w:val="left" w:pos="541"/>
        </w:tabs>
        <w:jc w:val="both"/>
      </w:pPr>
      <w:r w:rsidRPr="00977040">
        <w:tab/>
        <w:t xml:space="preserve">Категория слушателей: </w:t>
      </w:r>
      <w:r w:rsidRPr="00977040">
        <w:rPr>
          <w:color w:val="000000"/>
          <w:lang w:bidi="ru-RU"/>
        </w:rPr>
        <w:t>специалисты, имеющие среднее профессиональное образование по специальности: «Сестринское дело», а также по дополнительным специальностям: «Лечебное дело», «Лабораторная диагностика», «Скорая и неотложная помощь», «Фармация», «Акушерское дело», «Организация сестринского дела», «Анестезиология и реаниматология».</w:t>
      </w:r>
    </w:p>
    <w:p w14:paraId="6D2EF12A" w14:textId="77777777" w:rsidR="00DD1275" w:rsidRPr="00977040" w:rsidRDefault="00DD1275" w:rsidP="00B213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040">
        <w:rPr>
          <w:rFonts w:ascii="Times New Roman" w:hAnsi="Times New Roman" w:cs="Times New Roman"/>
          <w:sz w:val="28"/>
          <w:szCs w:val="28"/>
        </w:rPr>
        <w:t>Срок обучения - 6 дней, трудоемкость – 36 часов</w:t>
      </w:r>
      <w:r w:rsidRPr="00977040">
        <w:rPr>
          <w:rFonts w:ascii="Times New Roman" w:hAnsi="Times New Roman" w:cs="Times New Roman"/>
          <w:color w:val="000000"/>
          <w:sz w:val="28"/>
          <w:szCs w:val="28"/>
        </w:rPr>
        <w:t>, с начислением баллов ЗЕТ (Зачетная Единица Трудоемкости) в систему НМО.</w:t>
      </w:r>
    </w:p>
    <w:p w14:paraId="3CE6CD39" w14:textId="48095BF6" w:rsidR="00DD1275" w:rsidRDefault="00DD1275" w:rsidP="00B2133C">
      <w:pPr>
        <w:spacing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977040">
        <w:rPr>
          <w:rFonts w:ascii="Times New Roman" w:hAnsi="Times New Roman" w:cs="Times New Roman"/>
          <w:sz w:val="28"/>
          <w:szCs w:val="28"/>
        </w:rPr>
        <w:t>Форма обучения – очная, очно-заочная с применением дистанционных образовательных технологий.</w:t>
      </w:r>
    </w:p>
    <w:p w14:paraId="2A19BC78" w14:textId="6FF6B06A" w:rsidR="00B2133C" w:rsidRDefault="00B2133C" w:rsidP="00B2133C">
      <w:pPr>
        <w:spacing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прохождения обучения слушателям необходимо подать заявку </w:t>
      </w:r>
      <w:r w:rsidR="00DF00F5">
        <w:rPr>
          <w:rFonts w:ascii="Times New Roman" w:hAnsi="Times New Roman" w:cs="Times New Roman"/>
          <w:sz w:val="28"/>
          <w:szCs w:val="28"/>
        </w:rPr>
        <w:t>в системе НМО.</w:t>
      </w:r>
    </w:p>
    <w:p w14:paraId="326EED3B" w14:textId="77777777" w:rsidR="00BA6762" w:rsidRDefault="00BA6762" w:rsidP="00BA6762">
      <w:pPr>
        <w:spacing w:line="240" w:lineRule="auto"/>
        <w:ind w:firstLine="66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9A0847F" w14:textId="77777777" w:rsidR="00BA6762" w:rsidRDefault="00BA6762" w:rsidP="00BA6762">
      <w:pPr>
        <w:spacing w:line="240" w:lineRule="auto"/>
        <w:ind w:firstLine="66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5DAC539" w14:textId="0F27398D" w:rsidR="004B7579" w:rsidRPr="00BA6762" w:rsidRDefault="004B7579" w:rsidP="00BA6762">
      <w:pPr>
        <w:spacing w:line="240" w:lineRule="auto"/>
        <w:ind w:firstLine="66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A6762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Инструкция:</w:t>
      </w:r>
    </w:p>
    <w:p w14:paraId="7B981B36" w14:textId="16FD44BD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Заходим в Личный кабинет НМО.</w:t>
      </w:r>
    </w:p>
    <w:p w14:paraId="0D42D21E" w14:textId="60A623E3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 раздел «Мой план».</w:t>
      </w:r>
    </w:p>
    <w:p w14:paraId="60BB95E7" w14:textId="024021F7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Добавить элемент.</w:t>
      </w:r>
    </w:p>
    <w:p w14:paraId="7163C4B0" w14:textId="7AFCC35D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Раздел: повышение квалификации.</w:t>
      </w:r>
    </w:p>
    <w:p w14:paraId="4DDFB83A" w14:textId="743B4CDB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Фильтр слева: заочная, договорная, регион проведения – Республика Бурятия.</w:t>
      </w:r>
    </w:p>
    <w:p w14:paraId="22005B8E" w14:textId="1F17F532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Тема: </w:t>
      </w: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«Актуальные вопросы профилактики коронавирусной инфекции COVID - 2019 для специалистов со средним медицинским образованием»</w:t>
      </w: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14:paraId="75263962" w14:textId="15FF65F0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Выбираем эту тему.</w:t>
      </w:r>
    </w:p>
    <w:p w14:paraId="01F666E8" w14:textId="1089DB19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Выбираем цикл обучения с </w:t>
      </w:r>
      <w:r w:rsidR="00BA6762"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19.07.2021 г.</w:t>
      </w: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по </w:t>
      </w:r>
      <w:r w:rsidR="00BA6762"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24.07.2021 г.</w:t>
      </w:r>
    </w:p>
    <w:p w14:paraId="44B3ADD2" w14:textId="5F56F393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Заявку распечатываем и отправляем в отдел кадров.</w:t>
      </w:r>
    </w:p>
    <w:p w14:paraId="25CB343B" w14:textId="4EF424DE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Обязательно проверьте свою почту в личном кабинете, туда придет информация о дальнейшем обучении по циклу. (нужно иметь доступ к своей Почте и периодически ее проверять)</w:t>
      </w:r>
    </w:p>
    <w:p w14:paraId="07374346" w14:textId="206BE7A2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У кого стоит в личном кабинете именно сестринское дело или лечебное дело им баллы зачислят в общее количество.</w:t>
      </w:r>
    </w:p>
    <w:p w14:paraId="66A1F177" w14:textId="6FA7AE8D" w:rsidR="004B7579" w:rsidRPr="00BA6762" w:rsidRDefault="004B7579" w:rsidP="004B7579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Если ваша специальность звучит </w:t>
      </w:r>
      <w:proofErr w:type="gramStart"/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 другому</w:t>
      </w:r>
      <w:proofErr w:type="gramEnd"/>
      <w:r w:rsidRPr="00BA676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, то нужно перейти в раздел «обучение вне моих специальностей», но те баллы, которые вам зачислят, в общее количество не упадут.</w:t>
      </w:r>
    </w:p>
    <w:p w14:paraId="15FB3253" w14:textId="77777777" w:rsidR="00BA6762" w:rsidRDefault="00BA6762" w:rsidP="00B2133C">
      <w:pPr>
        <w:pStyle w:val="1"/>
        <w:shd w:val="clear" w:color="auto" w:fill="auto"/>
        <w:ind w:firstLine="660"/>
        <w:jc w:val="both"/>
        <w:rPr>
          <w:lang w:bidi="ru-RU"/>
        </w:rPr>
      </w:pPr>
    </w:p>
    <w:p w14:paraId="7D5BCC02" w14:textId="53D46388" w:rsidR="00DD1275" w:rsidRPr="00977040" w:rsidRDefault="00DD1275" w:rsidP="00B2133C">
      <w:pPr>
        <w:pStyle w:val="1"/>
        <w:shd w:val="clear" w:color="auto" w:fill="auto"/>
        <w:ind w:firstLine="660"/>
        <w:jc w:val="both"/>
      </w:pPr>
      <w:r w:rsidRPr="00977040">
        <w:rPr>
          <w:lang w:bidi="ru-RU"/>
        </w:rPr>
        <w:t>Лицам, освоившим дополнительную профессиональную программу повышения квалификации и успешно прошедшим итоговую аттестацию, выдается Удостоверение о повышении квалификации.</w:t>
      </w:r>
    </w:p>
    <w:p w14:paraId="12FA7D2B" w14:textId="77777777" w:rsidR="00B2133C" w:rsidRDefault="00B2133C" w:rsidP="00B2133C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14:paraId="34B09FE3" w14:textId="10B06FF5" w:rsidR="00DD1275" w:rsidRDefault="00DD1275" w:rsidP="00DD1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C3C44C" w14:textId="004E7D97" w:rsidR="00BA6762" w:rsidRDefault="00BA6762" w:rsidP="00DD1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91C6C6" w14:textId="1D66ED75" w:rsidR="00DD1275" w:rsidRPr="00BA6762" w:rsidRDefault="00BA6762" w:rsidP="00DD127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A6762">
        <w:rPr>
          <w:rFonts w:ascii="Times New Roman" w:hAnsi="Times New Roman" w:cs="Times New Roman"/>
          <w:sz w:val="20"/>
          <w:szCs w:val="20"/>
        </w:rPr>
        <w:t xml:space="preserve">Исп. Иванова С.Ф. </w:t>
      </w:r>
      <w:r>
        <w:rPr>
          <w:rFonts w:ascii="Times New Roman" w:hAnsi="Times New Roman" w:cs="Times New Roman"/>
          <w:sz w:val="20"/>
          <w:szCs w:val="20"/>
        </w:rPr>
        <w:t>главная акушерка ГАУЗ «РПЦ МЗ РБ»</w:t>
      </w:r>
    </w:p>
    <w:sectPr w:rsidR="00DD1275" w:rsidRPr="00BA6762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CEA12" w14:textId="77777777" w:rsidR="0061654D" w:rsidRDefault="0061654D">
      <w:pPr>
        <w:spacing w:after="0" w:line="240" w:lineRule="auto"/>
      </w:pPr>
      <w:r>
        <w:separator/>
      </w:r>
    </w:p>
  </w:endnote>
  <w:endnote w:type="continuationSeparator" w:id="0">
    <w:p w14:paraId="6BA31C4E" w14:textId="77777777" w:rsidR="0061654D" w:rsidRDefault="0061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AD1D" w14:textId="77777777" w:rsidR="006025EA" w:rsidRDefault="0061654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783E92" wp14:editId="3305377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ACE72" w14:textId="77777777" w:rsidR="006025EA" w:rsidRDefault="0061654D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83E92" id="_x0000_t202" coordsize="21600,21600" o:spt="202" path="m,l,21600r21600,l21600,xe">
              <v:stroke joinstyle="miter"/>
              <v:path gradientshapeok="t" o:connecttype="rect"/>
            </v:shapetype>
            <v:shape id="Текстовое поле 3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0nwcwIAACMFAAAOAAAAZHJzL2Uyb0RvYy54bWysVMtuEzEU3SPxD5b3dNJGVFGUSRVSFSFV&#10;tKIg1o7Hbkb4JdvNTNjBp/AJSN2ABL+Q/hHHnswUFTZFLMZz7fs+9zE7abUiG+FDbU1JDw9GlAjD&#10;bVWb65K+e3v2bEJJiMxUTFkjSroVgZ7Mnz6ZNW4qjuzaqkp4AiMmTBtX0nWMbloUga+FZuHAOmHA&#10;lNZrFnH110XlWQPrWhVHo9Fx0VhfOW+5CAGvpx2TzrN9KQWPF1IGEYkqKWKL+fT5XKWzmM/Y9Noz&#10;t675Pgz2D1FoVhs4HUydssjIja//MKVr7m2wMh5wqwsrZc1FzgHZHI4eZHO1Zk7kXABOcANM4f+Z&#10;5a83l57UVUnHlBimUaLdl93t7tvdp7vPux+7r/huye4nft9BjBNgjQtT6F05aMb2hW1R+P494DHh&#10;0Eqv0x8ZEvAB/XaAW7SR8KQ0OZpMRmBx8PoL7Bf36s6H+FJYTRJRUo96ZpjZ5jzETrQXSd6MPauV&#10;yjVVhjQlPR4/H2WFgQPjysBHSqILNlNxq0SyoMwbIYFHjjk95E4US+XJhqGHGOfCxJxutgTpJCXh&#10;9jGKe/mkKnKXPkZ50MierYmDsq6N9TnfB2FXH/qQZSffI9DlnSCI7arNjTDUcmWrLUrsbTc1wfGz&#10;GmU4ZyFeMo8xQekw+vECh1QWcNs9Rcna+o9/e0/y6F5wKWkwdiU12AuUqFcGXZ0mtCd8T6x6wtzo&#10;pUUNDrFSHM8kFHxUPSm91e+xDxbJB1jMcHgqaezJZexGH/uEi8UiC2EOHYvn5srxZDrX3C1uIlop&#10;d1jCpkNijxkmMffofmukUf/9nqXud9v8F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EHzSfB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14:paraId="55DACE72" w14:textId="77777777" w:rsidR="006025EA" w:rsidRDefault="0061654D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3811" w14:textId="77777777" w:rsidR="0061654D" w:rsidRDefault="0061654D">
      <w:pPr>
        <w:spacing w:after="0" w:line="240" w:lineRule="auto"/>
      </w:pPr>
      <w:r>
        <w:separator/>
      </w:r>
    </w:p>
  </w:footnote>
  <w:footnote w:type="continuationSeparator" w:id="0">
    <w:p w14:paraId="47F1A2F5" w14:textId="77777777" w:rsidR="0061654D" w:rsidRDefault="0061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67442" w14:textId="77777777" w:rsidR="006025EA" w:rsidRPr="00977040" w:rsidRDefault="0061654D">
    <w:pPr>
      <w:pStyle w:val="a3"/>
      <w:tabs>
        <w:tab w:val="left" w:pos="2895"/>
        <w:tab w:val="left" w:pos="6405"/>
      </w:tabs>
      <w:ind w:left="-180" w:right="-3"/>
      <w:jc w:val="right"/>
      <w:rPr>
        <w:color w:val="000000"/>
      </w:rPr>
    </w:pPr>
    <w:r w:rsidRPr="00977040">
      <w:rPr>
        <w:noProof/>
      </w:rPr>
      <w:drawing>
        <wp:anchor distT="0" distB="0" distL="114300" distR="114300" simplePos="0" relativeHeight="251656192" behindDoc="0" locked="0" layoutInCell="1" allowOverlap="1" wp14:anchorId="0880D8E2" wp14:editId="520D168A">
          <wp:simplePos x="0" y="0"/>
          <wp:positionH relativeFrom="column">
            <wp:posOffset>-552450</wp:posOffset>
          </wp:positionH>
          <wp:positionV relativeFrom="paragraph">
            <wp:posOffset>-38100</wp:posOffset>
          </wp:positionV>
          <wp:extent cx="1524000" cy="1524000"/>
          <wp:effectExtent l="0" t="0" r="0" b="0"/>
          <wp:wrapNone/>
          <wp:docPr id="2" name="Рисунок 2" descr="АССОЦИАЦИЯ_СРЕД_мед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 descr="АССОЦИАЦИЯ_СРЕД_мед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7704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268E10" wp14:editId="7124E52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C99B4" w14:textId="77777777" w:rsidR="006025EA" w:rsidRDefault="0061654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68E10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14:paraId="6A2C99B4" w14:textId="77777777" w:rsidR="006025EA" w:rsidRDefault="0061654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77040">
      <w:rPr>
        <w:color w:val="000000"/>
      </w:rPr>
      <w:t xml:space="preserve">ОО "Ассоциация Средних Медицинских </w:t>
    </w:r>
  </w:p>
  <w:p w14:paraId="1E76F96C" w14:textId="77777777" w:rsidR="006025EA" w:rsidRPr="00977040" w:rsidRDefault="0061654D">
    <w:pPr>
      <w:pStyle w:val="a3"/>
      <w:tabs>
        <w:tab w:val="left" w:pos="2895"/>
        <w:tab w:val="left" w:pos="6405"/>
      </w:tabs>
      <w:ind w:left="-180" w:right="-3"/>
      <w:jc w:val="right"/>
      <w:rPr>
        <w:color w:val="000000"/>
      </w:rPr>
    </w:pPr>
    <w:r w:rsidRPr="00977040">
      <w:rPr>
        <w:color w:val="000000"/>
      </w:rPr>
      <w:t>Работников Республики Бурятия"</w:t>
    </w:r>
  </w:p>
  <w:p w14:paraId="554B57DC" w14:textId="77777777" w:rsidR="006025EA" w:rsidRPr="00977040" w:rsidRDefault="0061654D">
    <w:pPr>
      <w:pStyle w:val="a3"/>
      <w:tabs>
        <w:tab w:val="left" w:pos="6405"/>
      </w:tabs>
      <w:ind w:right="-3"/>
      <w:jc w:val="right"/>
    </w:pPr>
    <w:r w:rsidRPr="00977040">
      <w:t>ИНН 0323109608 КПП 032601001</w:t>
    </w:r>
  </w:p>
  <w:p w14:paraId="46767288" w14:textId="77777777" w:rsidR="006025EA" w:rsidRPr="00977040" w:rsidRDefault="0061654D">
    <w:pPr>
      <w:pStyle w:val="a3"/>
      <w:tabs>
        <w:tab w:val="left" w:pos="6405"/>
      </w:tabs>
      <w:ind w:right="-3"/>
      <w:jc w:val="right"/>
    </w:pPr>
    <w:r w:rsidRPr="00977040">
      <w:t>ОГРН 1001020300002986</w:t>
    </w:r>
  </w:p>
  <w:p w14:paraId="49149C8E" w14:textId="77777777" w:rsidR="006025EA" w:rsidRPr="00977040" w:rsidRDefault="0061654D">
    <w:pPr>
      <w:pStyle w:val="a3"/>
      <w:tabs>
        <w:tab w:val="left" w:pos="6405"/>
      </w:tabs>
      <w:ind w:right="-3"/>
      <w:jc w:val="right"/>
    </w:pPr>
    <w:r w:rsidRPr="00977040">
      <w:t xml:space="preserve">р/с </w:t>
    </w:r>
    <w:r w:rsidRPr="00977040">
      <w:t>40703810609160000807</w:t>
    </w:r>
  </w:p>
  <w:p w14:paraId="36C6C290" w14:textId="77777777" w:rsidR="006025EA" w:rsidRPr="00977040" w:rsidRDefault="0061654D">
    <w:pPr>
      <w:pStyle w:val="a3"/>
      <w:tabs>
        <w:tab w:val="left" w:pos="6405"/>
      </w:tabs>
      <w:ind w:right="-3"/>
      <w:jc w:val="right"/>
    </w:pPr>
    <w:r w:rsidRPr="00977040">
      <w:t>к/с 30101810400000000604</w:t>
    </w:r>
  </w:p>
  <w:p w14:paraId="0222D307" w14:textId="77777777" w:rsidR="006025EA" w:rsidRPr="00977040" w:rsidRDefault="0061654D">
    <w:pPr>
      <w:pStyle w:val="a3"/>
      <w:tabs>
        <w:tab w:val="left" w:pos="6405"/>
      </w:tabs>
      <w:ind w:right="-3"/>
      <w:jc w:val="right"/>
    </w:pPr>
    <w:r w:rsidRPr="00977040">
      <w:t>Бурятское отделение №8601 ПАО СБЕРБАНК</w:t>
    </w:r>
  </w:p>
  <w:p w14:paraId="0D065650" w14:textId="77777777" w:rsidR="006025EA" w:rsidRPr="00977040" w:rsidRDefault="0061654D">
    <w:pPr>
      <w:pStyle w:val="a3"/>
      <w:tabs>
        <w:tab w:val="left" w:pos="6405"/>
      </w:tabs>
      <w:ind w:right="-3"/>
      <w:jc w:val="right"/>
    </w:pPr>
    <w:r w:rsidRPr="00977040">
      <w:t>БИК 048142604</w:t>
    </w:r>
  </w:p>
  <w:p w14:paraId="4729F955" w14:textId="77777777" w:rsidR="006025EA" w:rsidRPr="00977040" w:rsidRDefault="0061654D">
    <w:pPr>
      <w:pStyle w:val="a3"/>
      <w:tabs>
        <w:tab w:val="left" w:pos="6405"/>
      </w:tabs>
      <w:ind w:right="-3"/>
      <w:jc w:val="right"/>
    </w:pPr>
    <w:r w:rsidRPr="00977040">
      <w:t xml:space="preserve">670000, </w:t>
    </w:r>
    <w:proofErr w:type="spellStart"/>
    <w:r w:rsidRPr="00977040">
      <w:t>г.Улан</w:t>
    </w:r>
    <w:proofErr w:type="spellEnd"/>
    <w:r w:rsidRPr="00977040">
      <w:t xml:space="preserve">-Удэ, ул. </w:t>
    </w:r>
    <w:proofErr w:type="spellStart"/>
    <w:r w:rsidRPr="00977040">
      <w:t>Модогоева</w:t>
    </w:r>
    <w:proofErr w:type="spellEnd"/>
    <w:r w:rsidRPr="00977040">
      <w:t>, 1</w:t>
    </w:r>
  </w:p>
  <w:p w14:paraId="304EFA2D" w14:textId="77777777" w:rsidR="006025EA" w:rsidRPr="00977040" w:rsidRDefault="0061654D">
    <w:pPr>
      <w:pStyle w:val="a3"/>
      <w:pBdr>
        <w:bottom w:val="single" w:sz="12" w:space="0" w:color="auto"/>
      </w:pBdr>
      <w:tabs>
        <w:tab w:val="left" w:pos="6405"/>
      </w:tabs>
      <w:ind w:right="-3"/>
      <w:jc w:val="right"/>
      <w:rPr>
        <w:lang w:val="en-US"/>
      </w:rPr>
    </w:pPr>
    <w:r w:rsidRPr="00977040">
      <w:rPr>
        <w:lang w:val="en-US"/>
      </w:rPr>
      <w:t>e</w:t>
    </w:r>
    <w:r w:rsidRPr="00977040">
      <w:rPr>
        <w:lang w:val="en-US"/>
      </w:rPr>
      <w:t>-</w:t>
    </w:r>
    <w:r w:rsidRPr="00977040">
      <w:rPr>
        <w:lang w:val="en-US"/>
      </w:rPr>
      <w:t>mail</w:t>
    </w:r>
    <w:r w:rsidRPr="00977040">
      <w:rPr>
        <w:lang w:val="en-US"/>
      </w:rPr>
      <w:t xml:space="preserve">: </w:t>
    </w:r>
    <w:r w:rsidRPr="00977040">
      <w:rPr>
        <w:lang w:val="en-US"/>
      </w:rPr>
      <w:t>asmr</w:t>
    </w:r>
    <w:r w:rsidRPr="00977040">
      <w:rPr>
        <w:lang w:val="en-US"/>
      </w:rPr>
      <w:t>.</w:t>
    </w:r>
    <w:r w:rsidRPr="00977040">
      <w:rPr>
        <w:lang w:val="en-US"/>
      </w:rPr>
      <w:t>rb</w:t>
    </w:r>
    <w:r w:rsidRPr="00977040">
      <w:rPr>
        <w:lang w:val="en-US"/>
      </w:rPr>
      <w:t>@</w:t>
    </w:r>
    <w:r w:rsidRPr="00977040">
      <w:rPr>
        <w:lang w:val="en-US"/>
      </w:rPr>
      <w:t>mail</w:t>
    </w:r>
    <w:r w:rsidRPr="00977040">
      <w:rPr>
        <w:lang w:val="en-US"/>
      </w:rPr>
      <w:t>.</w:t>
    </w:r>
    <w:r w:rsidRPr="00977040">
      <w:rPr>
        <w:lang w:val="en-US"/>
      </w:rPr>
      <w:t>ru</w:t>
    </w:r>
  </w:p>
  <w:p w14:paraId="60E065C4" w14:textId="77777777" w:rsidR="006025EA" w:rsidRPr="00DD1275" w:rsidRDefault="006025EA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64A69"/>
    <w:multiLevelType w:val="hybridMultilevel"/>
    <w:tmpl w:val="5960131C"/>
    <w:lvl w:ilvl="0" w:tplc="5CAE1D6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0F"/>
    <w:rsid w:val="000345AA"/>
    <w:rsid w:val="00082345"/>
    <w:rsid w:val="0016699B"/>
    <w:rsid w:val="001B4438"/>
    <w:rsid w:val="001C3B65"/>
    <w:rsid w:val="002C518E"/>
    <w:rsid w:val="002F7B60"/>
    <w:rsid w:val="004B7579"/>
    <w:rsid w:val="0058243C"/>
    <w:rsid w:val="006025EA"/>
    <w:rsid w:val="00616180"/>
    <w:rsid w:val="0061654D"/>
    <w:rsid w:val="006832E6"/>
    <w:rsid w:val="006E7428"/>
    <w:rsid w:val="00717C11"/>
    <w:rsid w:val="007B4D06"/>
    <w:rsid w:val="0084700F"/>
    <w:rsid w:val="0085069F"/>
    <w:rsid w:val="00883FE0"/>
    <w:rsid w:val="008B5E96"/>
    <w:rsid w:val="00977040"/>
    <w:rsid w:val="00B2133C"/>
    <w:rsid w:val="00BA6762"/>
    <w:rsid w:val="00BE7FE1"/>
    <w:rsid w:val="00C656B2"/>
    <w:rsid w:val="00CB533D"/>
    <w:rsid w:val="00CF1010"/>
    <w:rsid w:val="00DD1275"/>
    <w:rsid w:val="00DF00F5"/>
    <w:rsid w:val="00E81530"/>
    <w:rsid w:val="00FF67F6"/>
    <w:rsid w:val="05BB27DE"/>
    <w:rsid w:val="208E2BD1"/>
    <w:rsid w:val="2B273D70"/>
    <w:rsid w:val="35503348"/>
    <w:rsid w:val="3B2A1DEB"/>
    <w:rsid w:val="3C18166E"/>
    <w:rsid w:val="457E42A7"/>
    <w:rsid w:val="485D0B12"/>
    <w:rsid w:val="5BC946CC"/>
    <w:rsid w:val="5F0F768B"/>
    <w:rsid w:val="76F9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D28E"/>
  <w15:docId w15:val="{999B6666-FD9F-4907-AFB2-0BD9AA02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8">
    <w:name w:val="List Paragraph"/>
    <w:basedOn w:val="a"/>
    <w:uiPriority w:val="34"/>
    <w:qFormat/>
    <w:pPr>
      <w:spacing w:after="160" w:line="256" w:lineRule="auto"/>
      <w:ind w:left="720"/>
      <w:contextualSpacing/>
    </w:pPr>
  </w:style>
  <w:style w:type="character" w:styleId="a9">
    <w:name w:val="Hyperlink"/>
    <w:uiPriority w:val="99"/>
    <w:rsid w:val="00DD1275"/>
    <w:rPr>
      <w:color w:val="0000FF"/>
      <w:u w:val="single"/>
    </w:rPr>
  </w:style>
  <w:style w:type="paragraph" w:styleId="aa">
    <w:name w:val="No Spacing"/>
    <w:uiPriority w:val="1"/>
    <w:qFormat/>
    <w:rsid w:val="00DD1275"/>
    <w:pPr>
      <w:spacing w:after="0" w:line="240" w:lineRule="auto"/>
    </w:pPr>
    <w:rPr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DD127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DD12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DD12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Федоровна Иванова</cp:lastModifiedBy>
  <cp:revision>2</cp:revision>
  <cp:lastPrinted>2021-06-30T01:36:00Z</cp:lastPrinted>
  <dcterms:created xsi:type="dcterms:W3CDTF">2021-07-15T03:33:00Z</dcterms:created>
  <dcterms:modified xsi:type="dcterms:W3CDTF">2021-07-15T03:33:00Z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